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EA" w:rsidRDefault="00F57EEA" w:rsidP="00F57E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Возраст — первое, от чего родители отталкиваются при выборе начальной школы для ребенка. Но как понять, во сколько лет ребенок на сто процентов готов к серьезному обучению? </w:t>
      </w:r>
    </w:p>
    <w:p w:rsidR="00F57EEA" w:rsidRPr="00F57EEA" w:rsidRDefault="00F57EEA" w:rsidP="00F57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     </w:t>
      </w:r>
      <w:r w:rsidRPr="00F57EEA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В шесть, семь или ближе к восьми годам? Детские психологи пришли к выводу, что гораздо важнее такое понятие, как готовность ребенка к школе. Рассказываем, по каким критериям ее можно оценить.</w:t>
      </w:r>
    </w:p>
    <w:p w:rsidR="00F57EEA" w:rsidRPr="00F57EEA" w:rsidRDefault="00F57EEA" w:rsidP="00F57EEA">
      <w:pPr>
        <w:shd w:val="clear" w:color="auto" w:fill="FCFCFC"/>
        <w:spacing w:before="100" w:beforeAutospacing="1" w:after="272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Четыре уровня развития </w:t>
      </w:r>
    </w:p>
    <w:p w:rsidR="00F57EEA" w:rsidRPr="00F57EEA" w:rsidRDefault="00F57EEA" w:rsidP="00F57EEA">
      <w:pPr>
        <w:shd w:val="clear" w:color="auto" w:fill="FCFCFC"/>
        <w:spacing w:before="272" w:after="363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Готовность ребенка к школе можно условно разделить на четыре компонента: </w:t>
      </w:r>
    </w:p>
    <w:p w:rsidR="00F57EEA" w:rsidRPr="00F57EEA" w:rsidRDefault="00F57EEA" w:rsidP="00F57EEA">
      <w:pPr>
        <w:numPr>
          <w:ilvl w:val="0"/>
          <w:numId w:val="2"/>
        </w:numPr>
        <w:shd w:val="clear" w:color="auto" w:fill="FCFCFC"/>
        <w:spacing w:beforeAutospacing="1" w:after="0" w:afterAutospacing="1" w:line="240" w:lineRule="auto"/>
        <w:ind w:left="113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социальный;</w:t>
      </w:r>
    </w:p>
    <w:p w:rsidR="00F57EEA" w:rsidRDefault="00F57EEA" w:rsidP="00F57EEA">
      <w:pPr>
        <w:numPr>
          <w:ilvl w:val="0"/>
          <w:numId w:val="2"/>
        </w:numPr>
        <w:shd w:val="clear" w:color="auto" w:fill="FCFCFC"/>
        <w:spacing w:after="0" w:afterAutospacing="1" w:line="240" w:lineRule="auto"/>
        <w:ind w:left="113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психологический;</w:t>
      </w:r>
    </w:p>
    <w:p w:rsidR="00F57EEA" w:rsidRDefault="00F57EEA" w:rsidP="00F57EEA">
      <w:pPr>
        <w:numPr>
          <w:ilvl w:val="0"/>
          <w:numId w:val="2"/>
        </w:numPr>
        <w:shd w:val="clear" w:color="auto" w:fill="FCFCFC"/>
        <w:spacing w:after="0" w:afterAutospacing="1" w:line="240" w:lineRule="auto"/>
        <w:ind w:left="113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интеллектуальный;</w:t>
      </w:r>
    </w:p>
    <w:p w:rsidR="00F57EEA" w:rsidRPr="00F57EEA" w:rsidRDefault="00F57EEA" w:rsidP="00F57EEA">
      <w:pPr>
        <w:numPr>
          <w:ilvl w:val="0"/>
          <w:numId w:val="2"/>
        </w:numPr>
        <w:shd w:val="clear" w:color="auto" w:fill="FCFCFC"/>
        <w:spacing w:after="0" w:afterAutospacing="1" w:line="240" w:lineRule="auto"/>
        <w:ind w:left="113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физический.</w:t>
      </w: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F57EEA" w:rsidRPr="00F57EEA" w:rsidRDefault="00F57EEA" w:rsidP="00F57EEA">
      <w:pPr>
        <w:shd w:val="clear" w:color="auto" w:fill="FCFCFC"/>
        <w:spacing w:before="454" w:after="272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Социальная готовность </w:t>
      </w:r>
    </w:p>
    <w:p w:rsidR="00F57EEA" w:rsidRPr="00F57EEA" w:rsidRDefault="00F57EEA" w:rsidP="00F57EEA">
      <w:pPr>
        <w:shd w:val="clear" w:color="auto" w:fill="FCFCFC"/>
        <w:spacing w:before="272" w:after="363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Ее также называют личностной. Это умение ребенка выстраивать новые социальные связи, общаться и взаимодействовать с учителем и сверстниками. Социальная готовность подразумевает наличие умений просить о помощи и спрашивать, если что-то непонятно. Детские психологи рекомендуют родителям интенсивно развивать этот навык у детей минимум за год до поступления в школу.</w:t>
      </w:r>
    </w:p>
    <w:p w:rsidR="00F57EEA" w:rsidRPr="00F57EEA" w:rsidRDefault="00F57EEA" w:rsidP="00F57EEA">
      <w:pPr>
        <w:shd w:val="clear" w:color="auto" w:fill="FCFCFC"/>
        <w:spacing w:before="272" w:after="363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Существует мнение, что социальная готовность лучше развита у тех, кто до школы посещал детский сад. Так ли это на самом деле, ответить сложно, потому что все зависит от уровня дошкольного образовательного учреждения, воспитательного вектора и программы обучения. Процесс социализации может происходить не только в рамках дошкольного учреждения: ребенок вполне может стать социально зрелым уже к шести годам, если посещает спортивные и творческие секции, много гуляет и общается с окружающими, активно познает мир.</w:t>
      </w:r>
    </w:p>
    <w:p w:rsidR="00F57EEA" w:rsidRPr="00F57EEA" w:rsidRDefault="00F57EEA" w:rsidP="00F57EEA">
      <w:pPr>
        <w:shd w:val="clear" w:color="auto" w:fill="FCFCFC"/>
        <w:spacing w:before="272" w:after="363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 готовности ребенка к школе говорит и сформированная внутренняя позиция будущего ученика. Это ориентация не на внешнюю атрибутику (красивый пенал, модная одежда или новый рюкзак), а стремление к новым знаниям и любознательность.</w:t>
      </w:r>
    </w:p>
    <w:p w:rsidR="00F57EEA" w:rsidRPr="00F57EEA" w:rsidRDefault="00F57EEA" w:rsidP="00F57EEA">
      <w:pPr>
        <w:shd w:val="clear" w:color="auto" w:fill="FCFCFC"/>
        <w:spacing w:before="454" w:after="272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Психологическая готовность </w:t>
      </w:r>
    </w:p>
    <w:p w:rsidR="00F57EEA" w:rsidRPr="00F57EEA" w:rsidRDefault="00F57EEA" w:rsidP="00F57EEA">
      <w:pPr>
        <w:shd w:val="clear" w:color="auto" w:fill="FCFCFC"/>
        <w:spacing w:before="272" w:after="363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gramStart"/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 xml:space="preserve">Психологическая готовность — это степень развития высших психических функций: мышления, речи, письма, счета, памяти, произвольных движений, </w:t>
      </w:r>
      <w:proofErr w:type="spellStart"/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перцептивных</w:t>
      </w:r>
      <w:proofErr w:type="spellEnd"/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процессов.</w:t>
      </w:r>
      <w:proofErr w:type="gramEnd"/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В последние годы к этой категории также относят развитие </w:t>
      </w:r>
      <w:proofErr w:type="spellStart"/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soft</w:t>
      </w:r>
      <w:proofErr w:type="spellEnd"/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proofErr w:type="spellStart"/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skills</w:t>
      </w:r>
      <w:proofErr w:type="spellEnd"/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, или гибких навыков, то есть умение ребенка контролировать свое поведение и эмоции, его уровень самостоятельности. О психологической готовности к школе говорит определенный уровень самооценки у ребенка. Так, нормальная и завышенная самооценка свидетельствуют о психологической устойчивости будущего ученика. А вот начинать обучение с заниженной самооценкой ребенку может быть довольно трудно, понадобится гораздо больше времени для адаптации к новой среде. </w:t>
      </w:r>
    </w:p>
    <w:p w:rsidR="00F57EEA" w:rsidRPr="00F57EEA" w:rsidRDefault="00F57EEA" w:rsidP="00F57EEA">
      <w:pPr>
        <w:shd w:val="clear" w:color="auto" w:fill="FCFCFC"/>
        <w:spacing w:before="454" w:after="272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Интеллектуальная или специальная готовность </w:t>
      </w:r>
    </w:p>
    <w:p w:rsidR="00F57EEA" w:rsidRPr="00F57EEA" w:rsidRDefault="00F57EEA" w:rsidP="00F57EEA">
      <w:pPr>
        <w:shd w:val="clear" w:color="auto" w:fill="FCFCFC"/>
        <w:spacing w:before="272" w:after="363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Интеллектуальная готовность касается навыков, которые дети обычно нарабатывают во время подготовительных занятий. Это опять же счет и письмо, умение отступать 4 клетки сверху, не выходить за контуры рисунков и поля. Но с точки зрения нейропсихологии гораздо важнее, чтобы ребенок умел рассуждать, задавать вопросы, самостоятельно находить причинно-следственные связи — именно эти критерии говорят о том, что ребенок интеллектуально подготовлен к школе. </w:t>
      </w:r>
    </w:p>
    <w:p w:rsidR="00F57EEA" w:rsidRPr="00F57EEA" w:rsidRDefault="00F57EEA" w:rsidP="00F57EEA">
      <w:pPr>
        <w:shd w:val="clear" w:color="auto" w:fill="FCFCFC"/>
        <w:spacing w:before="454" w:after="272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Физическая готовность </w:t>
      </w:r>
    </w:p>
    <w:p w:rsidR="00F57EEA" w:rsidRPr="00F57EEA" w:rsidRDefault="00F57EEA" w:rsidP="00F57EEA">
      <w:pPr>
        <w:shd w:val="clear" w:color="auto" w:fill="FCFCFC"/>
        <w:spacing w:before="272" w:after="363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Зачастую при поступлении ребенка в школу упор делается на интеллектуальную готовность. При тестировании во многих общеобразовательных учреждениях до сих пор просят прочитать отрывок из популярного детского рассказа и используют другие приемы для оценки уровня развития и широты кругозора. Мало где проверяют умение прыгать, стоять с закрытыми глазами на одной ноге, останавливаться по сигналу.</w:t>
      </w:r>
    </w:p>
    <w:p w:rsidR="00F57EEA" w:rsidRPr="00F57EEA" w:rsidRDefault="00F57EEA" w:rsidP="00F57EEA">
      <w:pPr>
        <w:shd w:val="clear" w:color="auto" w:fill="FCFCFC"/>
        <w:spacing w:before="272" w:after="363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 элементам физической готовности также относится развитие пространственной и зрительно-двигательной координации, умение длительно удерживать статическую позу в положении сидя, держать осанку. Отдельно стоит выделить и подготовленность руки к овладению письмом (захват и нажим карандаша).</w:t>
      </w:r>
    </w:p>
    <w:p w:rsidR="00F57EEA" w:rsidRPr="00F57EEA" w:rsidRDefault="00F57EEA" w:rsidP="00F57EEA">
      <w:pPr>
        <w:shd w:val="clear" w:color="auto" w:fill="FCFCFC"/>
        <w:spacing w:before="272" w:after="363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Кроме этого, преподаватели должны обращать внимание на развитие уровня нейродинамической регуляции: возможность высидеть спокойно урок продолжительностью 30–40 минут, концентрироваться и удерживать внимание на определенных заданиях.</w:t>
      </w:r>
    </w:p>
    <w:p w:rsidR="00F57EEA" w:rsidRPr="00F57EEA" w:rsidRDefault="00F57EEA" w:rsidP="00F57EEA">
      <w:pPr>
        <w:shd w:val="clear" w:color="auto" w:fill="FCFCFC"/>
        <w:spacing w:before="454" w:after="272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</w:p>
    <w:p w:rsidR="00F57EEA" w:rsidRPr="00F57EEA" w:rsidRDefault="00F57EEA" w:rsidP="00F57EEA">
      <w:pPr>
        <w:shd w:val="clear" w:color="auto" w:fill="FCFCFC"/>
        <w:spacing w:before="454" w:after="272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lastRenderedPageBreak/>
        <w:t>Проверка готовности ребенка к школе: чек-лист </w:t>
      </w:r>
    </w:p>
    <w:p w:rsidR="00F57EEA" w:rsidRPr="00F57EEA" w:rsidRDefault="00F57EEA" w:rsidP="00F57EEA">
      <w:pPr>
        <w:shd w:val="clear" w:color="auto" w:fill="FCFCFC"/>
        <w:spacing w:before="272" w:after="363" w:line="240" w:lineRule="auto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Вот 20 базовых навыков, по которым можно понять, насколько ребенок подготовлен к обучению в общеобразовательном учреждении. Итак, перед поступлением в школу ребенок должен:</w:t>
      </w:r>
    </w:p>
    <w:p w:rsidR="00F57EEA" w:rsidRPr="00F57EEA" w:rsidRDefault="00F57EEA" w:rsidP="00F57EEA">
      <w:pPr>
        <w:numPr>
          <w:ilvl w:val="0"/>
          <w:numId w:val="1"/>
        </w:numPr>
        <w:shd w:val="clear" w:color="auto" w:fill="FCFCFC"/>
        <w:spacing w:beforeAutospacing="1" w:after="0" w:afterAutospacing="1" w:line="240" w:lineRule="auto"/>
        <w:ind w:left="113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во время активных игр уметь совершать точные и плавные движения (например, ловить и бросать мяч);</w:t>
      </w:r>
    </w:p>
    <w:p w:rsidR="00F57EEA" w:rsidRPr="00F57EEA" w:rsidRDefault="00F57EEA" w:rsidP="00F57EEA">
      <w:pPr>
        <w:numPr>
          <w:ilvl w:val="0"/>
          <w:numId w:val="1"/>
        </w:numPr>
        <w:shd w:val="clear" w:color="auto" w:fill="FCFCFC"/>
        <w:spacing w:after="0" w:afterAutospacing="1" w:line="240" w:lineRule="auto"/>
        <w:ind w:left="113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быстро и без затруднений собирать мелкие и крупные объекты в коробку, сортировать их по формам, размеру и цветам;</w:t>
      </w: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F57EEA" w:rsidRPr="00F57EEA" w:rsidRDefault="00F57EEA" w:rsidP="00F57EEA">
      <w:pPr>
        <w:numPr>
          <w:ilvl w:val="0"/>
          <w:numId w:val="1"/>
        </w:numPr>
        <w:shd w:val="clear" w:color="auto" w:fill="FCFCFC"/>
        <w:spacing w:after="0" w:afterAutospacing="1" w:line="240" w:lineRule="auto"/>
        <w:ind w:left="113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прыгать на одной и двух ногах;</w:t>
      </w: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F57EEA" w:rsidRPr="00F57EEA" w:rsidRDefault="00F57EEA" w:rsidP="00F57EEA">
      <w:pPr>
        <w:numPr>
          <w:ilvl w:val="0"/>
          <w:numId w:val="1"/>
        </w:numPr>
        <w:shd w:val="clear" w:color="auto" w:fill="FCFCFC"/>
        <w:spacing w:after="0" w:afterAutospacing="1" w:line="240" w:lineRule="auto"/>
        <w:ind w:left="113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хорошо ориентироваться в пространстве, знать, где право и лево, верх и низ;</w:t>
      </w: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F57EEA" w:rsidRPr="00F57EEA" w:rsidRDefault="00F57EEA" w:rsidP="00F57EEA">
      <w:pPr>
        <w:numPr>
          <w:ilvl w:val="0"/>
          <w:numId w:val="1"/>
        </w:numPr>
        <w:shd w:val="clear" w:color="auto" w:fill="FCFCFC"/>
        <w:spacing w:after="0" w:afterAutospacing="1" w:line="240" w:lineRule="auto"/>
        <w:ind w:left="113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 течение 15–20 минут концентрироваться на одном деле, требующем терпения и выдержки;</w:t>
      </w: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F57EEA" w:rsidRPr="00F57EEA" w:rsidRDefault="00F57EEA" w:rsidP="00F57EEA">
      <w:pPr>
        <w:numPr>
          <w:ilvl w:val="0"/>
          <w:numId w:val="1"/>
        </w:numPr>
        <w:shd w:val="clear" w:color="auto" w:fill="FCFCFC"/>
        <w:spacing w:after="0" w:afterAutospacing="1" w:line="240" w:lineRule="auto"/>
        <w:ind w:left="113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понимать рисунки, простые схемы и объяснять, что он на них видит;</w:t>
      </w: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F57EEA" w:rsidRPr="00F57EEA" w:rsidRDefault="00F57EEA" w:rsidP="00F57EEA">
      <w:pPr>
        <w:numPr>
          <w:ilvl w:val="0"/>
          <w:numId w:val="1"/>
        </w:numPr>
        <w:shd w:val="clear" w:color="auto" w:fill="FCFCFC"/>
        <w:spacing w:after="0" w:afterAutospacing="1" w:line="240" w:lineRule="auto"/>
        <w:ind w:left="113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давать оценку событиям, историям и сказкам, сопереживать людям и оценивать реакцию окружающих;</w:t>
      </w: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F57EEA" w:rsidRPr="00F57EEA" w:rsidRDefault="00F57EEA" w:rsidP="00F57EEA">
      <w:pPr>
        <w:numPr>
          <w:ilvl w:val="0"/>
          <w:numId w:val="1"/>
        </w:numPr>
        <w:shd w:val="clear" w:color="auto" w:fill="FCFCFC"/>
        <w:spacing w:after="0" w:afterAutospacing="1" w:line="240" w:lineRule="auto"/>
        <w:ind w:left="113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представлять в уме;</w:t>
      </w: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F57EEA" w:rsidRPr="00F57EEA" w:rsidRDefault="00F57EEA" w:rsidP="00F57EEA">
      <w:pPr>
        <w:numPr>
          <w:ilvl w:val="0"/>
          <w:numId w:val="1"/>
        </w:numPr>
        <w:shd w:val="clear" w:color="auto" w:fill="FCFCFC"/>
        <w:spacing w:after="0" w:afterAutospacing="1" w:line="240" w:lineRule="auto"/>
        <w:ind w:left="113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пересказывать истории и рассказы;</w:t>
      </w: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F57EEA" w:rsidRPr="00F57EEA" w:rsidRDefault="00F57EEA" w:rsidP="00F57EEA">
      <w:pPr>
        <w:numPr>
          <w:ilvl w:val="0"/>
          <w:numId w:val="1"/>
        </w:numPr>
        <w:shd w:val="clear" w:color="auto" w:fill="FCFCFC"/>
        <w:spacing w:after="0" w:afterAutospacing="1" w:line="240" w:lineRule="auto"/>
        <w:ind w:left="113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рисовать как простые объекты (дерево, солнце, дом, реку), так и сложные сюжеты, проводить прямые и изогнутые линии, закрашивать рисунки, не выходя за контур;</w:t>
      </w: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F57EEA" w:rsidRPr="00F57EEA" w:rsidRDefault="00F57EEA" w:rsidP="00F57EEA">
      <w:pPr>
        <w:numPr>
          <w:ilvl w:val="0"/>
          <w:numId w:val="1"/>
        </w:numPr>
        <w:shd w:val="clear" w:color="auto" w:fill="FCFCFC"/>
        <w:spacing w:after="0" w:afterAutospacing="1" w:line="240" w:lineRule="auto"/>
        <w:ind w:left="113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лепить из пластилина и других материалов;</w:t>
      </w: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F57EEA" w:rsidRPr="00F57EEA" w:rsidRDefault="00F57EEA" w:rsidP="00F57EEA">
      <w:pPr>
        <w:numPr>
          <w:ilvl w:val="0"/>
          <w:numId w:val="1"/>
        </w:numPr>
        <w:shd w:val="clear" w:color="auto" w:fill="FCFCFC"/>
        <w:spacing w:after="0" w:afterAutospacing="1" w:line="240" w:lineRule="auto"/>
        <w:ind w:left="113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владеть ножницами, вырезать разные геометрические фигуры из бумаги;</w:t>
      </w: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F57EEA" w:rsidRPr="00F57EEA" w:rsidRDefault="00F57EEA" w:rsidP="00F57EEA">
      <w:pPr>
        <w:numPr>
          <w:ilvl w:val="0"/>
          <w:numId w:val="1"/>
        </w:numPr>
        <w:shd w:val="clear" w:color="auto" w:fill="FCFCFC"/>
        <w:spacing w:after="0" w:afterAutospacing="1" w:line="240" w:lineRule="auto"/>
        <w:ind w:left="113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запоминать события и фразы, места нахождения разных вещей;</w:t>
      </w: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F57EEA" w:rsidRPr="00F57EEA" w:rsidRDefault="00F57EEA" w:rsidP="00F57EEA">
      <w:pPr>
        <w:numPr>
          <w:ilvl w:val="0"/>
          <w:numId w:val="1"/>
        </w:numPr>
        <w:shd w:val="clear" w:color="auto" w:fill="FCFCFC"/>
        <w:spacing w:after="0" w:afterAutospacing="1" w:line="240" w:lineRule="auto"/>
        <w:ind w:left="113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слышать ритм и уметь его повторить;</w:t>
      </w: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F57EEA" w:rsidRPr="00F57EEA" w:rsidRDefault="00F57EEA" w:rsidP="00F57EEA">
      <w:pPr>
        <w:numPr>
          <w:ilvl w:val="0"/>
          <w:numId w:val="1"/>
        </w:numPr>
        <w:shd w:val="clear" w:color="auto" w:fill="FCFCFC"/>
        <w:spacing w:after="0" w:afterAutospacing="1" w:line="240" w:lineRule="auto"/>
        <w:ind w:left="113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считать до десяти;</w:t>
      </w: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F57EEA" w:rsidRPr="00F57EEA" w:rsidRDefault="00F57EEA" w:rsidP="00F57EEA">
      <w:pPr>
        <w:numPr>
          <w:ilvl w:val="0"/>
          <w:numId w:val="1"/>
        </w:numPr>
        <w:shd w:val="clear" w:color="auto" w:fill="FCFCFC"/>
        <w:spacing w:after="0" w:afterAutospacing="1" w:line="240" w:lineRule="auto"/>
        <w:ind w:left="113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уметь налаживать конта</w:t>
      </w:r>
      <w:proofErr w:type="gramStart"/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кт с др</w:t>
      </w:r>
      <w:proofErr w:type="gramEnd"/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угими детьми и вежливо обращаться с окружающими;</w:t>
      </w: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F57EEA" w:rsidRPr="00F57EEA" w:rsidRDefault="00F57EEA" w:rsidP="00F57EEA">
      <w:pPr>
        <w:numPr>
          <w:ilvl w:val="0"/>
          <w:numId w:val="1"/>
        </w:numPr>
        <w:shd w:val="clear" w:color="auto" w:fill="FCFCFC"/>
        <w:spacing w:after="0" w:afterAutospacing="1" w:line="240" w:lineRule="auto"/>
        <w:ind w:left="113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 xml:space="preserve">самостоятельно себя обслуживать: надевать куртку, складывать вещи, завязывать шнурки, выполнять гигиенические процедуры, аккуратно </w:t>
      </w:r>
      <w:proofErr w:type="gramStart"/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есть</w:t>
      </w:r>
      <w:proofErr w:type="gramEnd"/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и помогать по дому;</w:t>
      </w: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F57EEA" w:rsidRPr="00F57EEA" w:rsidRDefault="00F57EEA" w:rsidP="00F57EEA">
      <w:pPr>
        <w:numPr>
          <w:ilvl w:val="0"/>
          <w:numId w:val="1"/>
        </w:numPr>
        <w:shd w:val="clear" w:color="auto" w:fill="FCFCFC"/>
        <w:spacing w:after="0" w:afterAutospacing="1" w:line="240" w:lineRule="auto"/>
        <w:ind w:left="113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понимать смысл действий взрослых людей в общественных местах;</w:t>
      </w: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F57EEA" w:rsidRPr="00F57EEA" w:rsidRDefault="00F57EEA" w:rsidP="00F57EEA">
      <w:pPr>
        <w:numPr>
          <w:ilvl w:val="0"/>
          <w:numId w:val="1"/>
        </w:numPr>
        <w:shd w:val="clear" w:color="auto" w:fill="FCFCFC"/>
        <w:spacing w:after="0" w:afterAutospacing="1" w:line="240" w:lineRule="auto"/>
        <w:ind w:left="113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уметь просить о помощи;</w:t>
      </w: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F57EEA" w:rsidRPr="00F57EEA" w:rsidRDefault="00F57EEA" w:rsidP="00F57EEA">
      <w:pPr>
        <w:numPr>
          <w:ilvl w:val="0"/>
          <w:numId w:val="1"/>
        </w:numPr>
        <w:shd w:val="clear" w:color="auto" w:fill="FCFCFC"/>
        <w:spacing w:after="0" w:afterAutospacing="1" w:line="240" w:lineRule="auto"/>
        <w:ind w:left="113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знать свои ФИО, адрес проживания, дату рождения и возраст, а также времена года, названия животных, </w:t>
      </w:r>
      <w:proofErr w:type="spellStart"/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птиц</w:t>
      </w:r>
      <w:proofErr w:type="gramStart"/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,н</w:t>
      </w:r>
      <w:proofErr w:type="gramEnd"/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асекомых</w:t>
      </w:r>
      <w:proofErr w:type="spellEnd"/>
      <w:r w:rsidRPr="00F57EE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, овощей и фруктов, видов транспорта.</w:t>
      </w:r>
    </w:p>
    <w:p w:rsidR="00644B31" w:rsidRPr="00F57EEA" w:rsidRDefault="00644B31" w:rsidP="00F57E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4B31" w:rsidRPr="00F57EEA" w:rsidSect="00644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13CD"/>
    <w:multiLevelType w:val="multilevel"/>
    <w:tmpl w:val="B34C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28029F"/>
    <w:multiLevelType w:val="multilevel"/>
    <w:tmpl w:val="7ED2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57EEA"/>
    <w:rsid w:val="00106FC6"/>
    <w:rsid w:val="00254103"/>
    <w:rsid w:val="00644B31"/>
    <w:rsid w:val="00A8522E"/>
    <w:rsid w:val="00AC1B16"/>
    <w:rsid w:val="00F57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16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AC1B1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1B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AC1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C1B16"/>
    <w:pPr>
      <w:spacing w:after="200" w:line="276" w:lineRule="auto"/>
      <w:ind w:left="720"/>
      <w:contextualSpacing/>
    </w:pPr>
  </w:style>
  <w:style w:type="character" w:styleId="a5">
    <w:name w:val="Strong"/>
    <w:basedOn w:val="a0"/>
    <w:uiPriority w:val="22"/>
    <w:qFormat/>
    <w:rsid w:val="00AC1B16"/>
    <w:rPr>
      <w:b/>
      <w:bCs/>
    </w:rPr>
  </w:style>
  <w:style w:type="character" w:styleId="a6">
    <w:name w:val="Emphasis"/>
    <w:basedOn w:val="a0"/>
    <w:uiPriority w:val="20"/>
    <w:qFormat/>
    <w:rsid w:val="00AC1B16"/>
    <w:rPr>
      <w:i/>
      <w:iCs/>
    </w:rPr>
  </w:style>
  <w:style w:type="paragraph" w:customStyle="1" w:styleId="ywx5e">
    <w:name w:val="ywx5e"/>
    <w:basedOn w:val="a"/>
    <w:rsid w:val="00F5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9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4707</Characters>
  <Application>Microsoft Office Word</Application>
  <DocSecurity>0</DocSecurity>
  <Lines>39</Lines>
  <Paragraphs>11</Paragraphs>
  <ScaleCrop>false</ScaleCrop>
  <Company>Microsoft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2025-05-19T08:52:00Z</dcterms:created>
  <dcterms:modified xsi:type="dcterms:W3CDTF">2025-05-19T08:52:00Z</dcterms:modified>
</cp:coreProperties>
</file>