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71" w:rsidRPr="008B0B71" w:rsidRDefault="008B0B71" w:rsidP="008B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РАЙОННАЯ КОМПЕНСАЦИЯ</w:t>
      </w:r>
    </w:p>
    <w:p w:rsidR="008B0B71" w:rsidRPr="008B0B71" w:rsidRDefault="008B0B71" w:rsidP="008B0B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РОДИТЕЛЬСКОЙ ПЛАТЫ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5"/>
        <w:gridCol w:w="1559"/>
        <w:gridCol w:w="5103"/>
      </w:tblGrid>
      <w:tr w:rsidR="008B0B71" w:rsidRPr="008B0B71" w:rsidTr="008B0B7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 получателей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 </w:t>
            </w:r>
          </w:p>
          <w:p w:rsidR="008B0B71" w:rsidRPr="008B0B71" w:rsidRDefault="008B0B71" w:rsidP="008B0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компенсации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Необходимые документы</w:t>
            </w:r>
          </w:p>
        </w:tc>
      </w:tr>
      <w:tr w:rsidR="008B0B71" w:rsidRPr="008B0B71" w:rsidTr="008B0B7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Дети-инвалиды</w:t>
            </w:r>
          </w:p>
          <w:p w:rsidR="008B0B71" w:rsidRPr="008B0B71" w:rsidRDefault="008B0B71" w:rsidP="008B0B7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Дети-сироты</w:t>
            </w:r>
          </w:p>
          <w:p w:rsidR="008B0B71" w:rsidRPr="008B0B71" w:rsidRDefault="008B0B71" w:rsidP="008B0B7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Дети, оставшиеся без попечения родителей</w:t>
            </w:r>
          </w:p>
          <w:p w:rsidR="008B0B71" w:rsidRPr="008B0B71" w:rsidRDefault="008B0B71" w:rsidP="008B0B71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с туберкулезной интоксикацией</w:t>
            </w:r>
          </w:p>
          <w:p w:rsidR="008B0B71" w:rsidRPr="008B0B71" w:rsidRDefault="008B0B71" w:rsidP="008B0B71">
            <w:pPr>
              <w:numPr>
                <w:ilvl w:val="0"/>
                <w:numId w:val="1"/>
              </w:numPr>
              <w:spacing w:after="2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0B71" w:rsidRPr="008B0B71" w:rsidRDefault="008B0B71" w:rsidP="008B0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Копия паспорта заявителя (1 страница, разворот «Дети»);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Копия свидетельства о рождении ребенка (детей);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Копия СНИЛС заявителя;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Банковские реквизиты (Сбербанк);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Оригинал и ксерокопия документа, подтверждающего право на освобождение: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-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дети-инвалиды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справка медико-социальной экспертизы установленного образца;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-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дети-сироты и дети под опекой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нормативно-правовой акт органа местного самоуправления об установлении опеки (попечительства) и (или) Договор о приемной семье;</w:t>
            </w:r>
          </w:p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-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дети с туберкулезной интоксикацией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справка, выданная </w:t>
            </w: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чреждениями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здравоохранения, подтверждающая факт постановки на учет;</w:t>
            </w:r>
          </w:p>
        </w:tc>
      </w:tr>
      <w:tr w:rsidR="008B0B71" w:rsidRPr="008B0B71" w:rsidTr="008B0B7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Малоимущие семьи</w:t>
            </w:r>
          </w:p>
          <w:p w:rsidR="008B0B71" w:rsidRPr="008B0B71" w:rsidRDefault="008B0B71" w:rsidP="008B0B71">
            <w:pPr>
              <w:numPr>
                <w:ilvl w:val="0"/>
                <w:numId w:val="2"/>
              </w:numPr>
              <w:spacing w:after="2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Семьи, в которых родители (законные представители) являются инвалидами I или II группы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0B71" w:rsidRPr="008B0B71" w:rsidRDefault="008B0B71" w:rsidP="008B0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1, 2, 3, 4 - аналогичные 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Оригинал и ксерокопия документа, подтверждающего право на снижение: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-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малоимущие семьи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справка из ГКУ НО "Управление социальной защиты населения" по месту жительства (</w:t>
            </w:r>
            <w:r w:rsidRPr="008B0B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среднедушевой доход ниже 50% величины прожиточного минимума на душу населения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</w:t>
            </w:r>
          </w:p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-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семьи, в которых родители (законные представители) являются инвалидами I / II гр.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справка установленного образца, подтверждающая факт установления инвалидности, </w:t>
            </w:r>
            <w:proofErr w:type="gramStart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выдаваемую</w:t>
            </w:r>
            <w:proofErr w:type="gramEnd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федеральными государственными учреждениями медико-социальной экспертизы;</w:t>
            </w:r>
          </w:p>
        </w:tc>
      </w:tr>
      <w:tr w:rsidR="008B0B71" w:rsidRPr="008B0B71" w:rsidTr="008B0B7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numPr>
                <w:ilvl w:val="0"/>
                <w:numId w:val="3"/>
              </w:numPr>
              <w:spacing w:after="2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ДОО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одновременно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двумя и более детьми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B71" w:rsidRPr="008B0B71" w:rsidRDefault="008B0B71" w:rsidP="008B0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 на второго ребенка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1, 2, 3, 4 - аналогичные</w:t>
            </w:r>
          </w:p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При условии посещения детьми разных ДОО - справку из ДОО, подтверждающую присмотр и уход за ребенком в ДОО</w:t>
            </w:r>
          </w:p>
        </w:tc>
      </w:tr>
      <w:tr w:rsidR="008B0B71" w:rsidRPr="008B0B71" w:rsidTr="008B0B7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B0B71" w:rsidRPr="008B0B71" w:rsidRDefault="008B0B71" w:rsidP="008B0B71">
            <w:pPr>
              <w:numPr>
                <w:ilvl w:val="0"/>
                <w:numId w:val="4"/>
              </w:numPr>
              <w:spacing w:after="200" w:line="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Многодетные семьи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B71" w:rsidRPr="008B0B71" w:rsidRDefault="008B0B71" w:rsidP="008B0B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30% на третьего ребенка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</w:t>
            </w:r>
            <w:proofErr w:type="spellEnd"/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1, 2, 3, 4 - аналогичные</w:t>
            </w:r>
          </w:p>
          <w:p w:rsidR="008B0B71" w:rsidRPr="008B0B71" w:rsidRDefault="008B0B71" w:rsidP="008B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Удостоверение многодетной матери (многодетной семьи) установленного</w:t>
            </w:r>
            <w:r w:rsidRPr="008B0B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B0B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образца</w:t>
            </w:r>
          </w:p>
          <w:p w:rsidR="008B0B71" w:rsidRPr="008B0B71" w:rsidRDefault="008B0B71" w:rsidP="008B0B7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B71" w:rsidRPr="008B0B71" w:rsidRDefault="008B0B71" w:rsidP="008B0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ОБЛАСТНАЯ КОМПЕНСАЦИЯ</w:t>
      </w:r>
    </w:p>
    <w:p w:rsidR="008B0B71" w:rsidRDefault="008B0B71" w:rsidP="008B0B7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 РОДИТЕЛЬСКОЙ ПЛАТЫ</w:t>
      </w:r>
    </w:p>
    <w:p w:rsidR="008B0B71" w:rsidRPr="008B0B71" w:rsidRDefault="008B0B71" w:rsidP="008B0B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Выплата федерального уровня. </w:t>
      </w:r>
      <w:r w:rsidRPr="008B0B71">
        <w:rPr>
          <w:rFonts w:ascii="Times New Roman" w:eastAsia="Times New Roman" w:hAnsi="Times New Roman" w:cs="Times New Roman"/>
          <w:color w:val="000000"/>
          <w:u w:val="single"/>
          <w:shd w:val="clear" w:color="auto" w:fill="FFFFFF"/>
          <w:lang w:eastAsia="ru-RU"/>
        </w:rPr>
        <w:t>Право на компенсацию имеет один из родителей или законных представителей ребенка (на первого ребенка – 20%, на второго – 50%, на третьего и последующих – 70%).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Необходимые документы: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lang w:eastAsia="ru-RU"/>
        </w:rPr>
        <w:t>1. Заявление;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lang w:eastAsia="ru-RU"/>
        </w:rPr>
        <w:t>2. Копия паспорта заявителя (1 страница, разворот «Дети»);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lang w:eastAsia="ru-RU"/>
        </w:rPr>
        <w:t>3. Копия свидетельства о рождении ребенка (на всех детей - в случае если очередность ребенка в семье не первая);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lang w:eastAsia="ru-RU"/>
        </w:rPr>
        <w:t>4. Копия СНИЛС заявителя;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lang w:eastAsia="ru-RU"/>
        </w:rPr>
        <w:t>5. Банковские реквизиты (Сбербанк);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lang w:eastAsia="ru-RU"/>
        </w:rPr>
        <w:t>6. Справка из Управляющей компании о составе семьи;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71">
        <w:rPr>
          <w:rFonts w:ascii="Times New Roman" w:eastAsia="Times New Roman" w:hAnsi="Times New Roman" w:cs="Times New Roman"/>
          <w:color w:val="000000"/>
          <w:lang w:eastAsia="ru-RU"/>
        </w:rPr>
        <w:t>7. Копия договора с ДОУ (первая и последняя страницы).</w:t>
      </w:r>
    </w:p>
    <w:p w:rsidR="008B0B71" w:rsidRPr="008B0B71" w:rsidRDefault="008B0B71" w:rsidP="008B0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B31" w:rsidRDefault="008B0B71" w:rsidP="00AA08A0">
      <w:pPr>
        <w:spacing w:after="0" w:line="240" w:lineRule="auto"/>
        <w:jc w:val="both"/>
      </w:pPr>
      <w:r w:rsidRPr="008B0B7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!</w:t>
      </w:r>
      <w:r w:rsidRPr="008B0B7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В случае расхождения фамилии заявителя и ребенка необходимо предоставить копию свидетельства о заключении (расторжении) брака.</w:t>
      </w:r>
    </w:p>
    <w:p w:rsidR="00232743" w:rsidRDefault="00232743"/>
    <w:sectPr w:rsidR="00232743" w:rsidSect="008B0B7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05B"/>
    <w:multiLevelType w:val="multilevel"/>
    <w:tmpl w:val="2280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238E0"/>
    <w:multiLevelType w:val="hybridMultilevel"/>
    <w:tmpl w:val="64B6F43E"/>
    <w:lvl w:ilvl="0" w:tplc="12216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81A5F"/>
    <w:multiLevelType w:val="multilevel"/>
    <w:tmpl w:val="C69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624656"/>
    <w:multiLevelType w:val="multilevel"/>
    <w:tmpl w:val="1DA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12266"/>
    <w:multiLevelType w:val="multilevel"/>
    <w:tmpl w:val="B88C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07BFA"/>
    <w:multiLevelType w:val="hybridMultilevel"/>
    <w:tmpl w:val="BCF698D4"/>
    <w:lvl w:ilvl="0" w:tplc="59013947">
      <w:start w:val="1"/>
      <w:numFmt w:val="decimal"/>
      <w:lvlText w:val="%1."/>
      <w:lvlJc w:val="left"/>
      <w:pPr>
        <w:ind w:left="720" w:hanging="360"/>
      </w:pPr>
    </w:lvl>
    <w:lvl w:ilvl="1" w:tplc="59013947" w:tentative="1">
      <w:start w:val="1"/>
      <w:numFmt w:val="lowerLetter"/>
      <w:lvlText w:val="%2."/>
      <w:lvlJc w:val="left"/>
      <w:pPr>
        <w:ind w:left="1440" w:hanging="360"/>
      </w:pPr>
    </w:lvl>
    <w:lvl w:ilvl="2" w:tplc="59013947" w:tentative="1">
      <w:start w:val="1"/>
      <w:numFmt w:val="lowerRoman"/>
      <w:lvlText w:val="%3."/>
      <w:lvlJc w:val="right"/>
      <w:pPr>
        <w:ind w:left="2160" w:hanging="180"/>
      </w:pPr>
    </w:lvl>
    <w:lvl w:ilvl="3" w:tplc="59013947" w:tentative="1">
      <w:start w:val="1"/>
      <w:numFmt w:val="decimal"/>
      <w:lvlText w:val="%4."/>
      <w:lvlJc w:val="left"/>
      <w:pPr>
        <w:ind w:left="2880" w:hanging="360"/>
      </w:pPr>
    </w:lvl>
    <w:lvl w:ilvl="4" w:tplc="59013947" w:tentative="1">
      <w:start w:val="1"/>
      <w:numFmt w:val="lowerLetter"/>
      <w:lvlText w:val="%5."/>
      <w:lvlJc w:val="left"/>
      <w:pPr>
        <w:ind w:left="3600" w:hanging="360"/>
      </w:pPr>
    </w:lvl>
    <w:lvl w:ilvl="5" w:tplc="59013947" w:tentative="1">
      <w:start w:val="1"/>
      <w:numFmt w:val="lowerRoman"/>
      <w:lvlText w:val="%6."/>
      <w:lvlJc w:val="right"/>
      <w:pPr>
        <w:ind w:left="4320" w:hanging="180"/>
      </w:pPr>
    </w:lvl>
    <w:lvl w:ilvl="6" w:tplc="59013947" w:tentative="1">
      <w:start w:val="1"/>
      <w:numFmt w:val="decimal"/>
      <w:lvlText w:val="%7."/>
      <w:lvlJc w:val="left"/>
      <w:pPr>
        <w:ind w:left="5040" w:hanging="360"/>
      </w:pPr>
    </w:lvl>
    <w:lvl w:ilvl="7" w:tplc="59013947" w:tentative="1">
      <w:start w:val="1"/>
      <w:numFmt w:val="lowerLetter"/>
      <w:lvlText w:val="%8."/>
      <w:lvlJc w:val="left"/>
      <w:pPr>
        <w:ind w:left="5760" w:hanging="360"/>
      </w:pPr>
    </w:lvl>
    <w:lvl w:ilvl="8" w:tplc="5901394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B0B71"/>
    <w:rsid w:val="00106FC6"/>
    <w:rsid w:val="00232743"/>
    <w:rsid w:val="002B6D82"/>
    <w:rsid w:val="00644B31"/>
    <w:rsid w:val="008B0B71"/>
    <w:rsid w:val="008F7D3C"/>
    <w:rsid w:val="00A8522E"/>
    <w:rsid w:val="00AA08A0"/>
    <w:rsid w:val="00AC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16"/>
    <w:pPr>
      <w:spacing w:after="160" w:line="256" w:lineRule="auto"/>
    </w:pPr>
  </w:style>
  <w:style w:type="paragraph" w:styleId="2">
    <w:name w:val="heading 2"/>
    <w:basedOn w:val="a"/>
    <w:next w:val="a"/>
    <w:link w:val="20"/>
    <w:unhideWhenUsed/>
    <w:qFormat/>
    <w:rsid w:val="00AC1B1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1B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AC1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B16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AC1B16"/>
    <w:rPr>
      <w:b/>
      <w:bCs/>
    </w:rPr>
  </w:style>
  <w:style w:type="character" w:styleId="a6">
    <w:name w:val="Emphasis"/>
    <w:basedOn w:val="a0"/>
    <w:uiPriority w:val="20"/>
    <w:qFormat/>
    <w:rsid w:val="00AC1B16"/>
    <w:rPr>
      <w:i/>
      <w:iCs/>
    </w:rPr>
  </w:style>
  <w:style w:type="paragraph" w:styleId="a7">
    <w:name w:val="Normal (Web)"/>
    <w:basedOn w:val="a"/>
    <w:uiPriority w:val="99"/>
    <w:unhideWhenUsed/>
    <w:rsid w:val="008B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8F7D3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8F7D3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8F7D3C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659037554" Type="http://schemas.microsoft.com/office/2011/relationships/people" Target="people.xml"/><Relationship Id="rId5" Type="http://schemas.openxmlformats.org/officeDocument/2006/relationships/fontTable" Target="fontTable.xml"/><Relationship Id="rId383191702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2025-03-18T06:59:00Z</dcterms:created>
  <dcterms:modified xsi:type="dcterms:W3CDTF">2025-04-21T11:14:00Z</dcterms:modified>
</cp:coreProperties>
</file>